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BE" w:rsidRPr="003563BE" w:rsidRDefault="003563BE" w:rsidP="003563BE">
      <w:pPr>
        <w:pStyle w:val="Ttulo"/>
        <w:spacing w:before="0"/>
        <w:jc w:val="right"/>
        <w:rPr>
          <w:sz w:val="20"/>
          <w:szCs w:val="20"/>
          <w:u w:val="single"/>
        </w:rPr>
      </w:pPr>
      <w:r w:rsidRPr="003563BE">
        <w:rPr>
          <w:sz w:val="20"/>
          <w:szCs w:val="20"/>
          <w:u w:val="single"/>
        </w:rPr>
        <w:t>Comunicado No. 1</w:t>
      </w:r>
      <w:r w:rsidR="006C6F2C">
        <w:rPr>
          <w:sz w:val="20"/>
          <w:szCs w:val="20"/>
          <w:u w:val="single"/>
        </w:rPr>
        <w:t>7</w:t>
      </w:r>
      <w:r w:rsidRPr="003563BE">
        <w:rPr>
          <w:sz w:val="20"/>
          <w:szCs w:val="20"/>
          <w:u w:val="single"/>
        </w:rPr>
        <w:t>/2021</w:t>
      </w:r>
    </w:p>
    <w:p w:rsidR="006C6F2C" w:rsidRDefault="00CF7D87" w:rsidP="008B48C6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A70145" w:rsidRPr="006C6F2C" w:rsidRDefault="006C6F2C" w:rsidP="008B48C6">
      <w:pPr>
        <w:pStyle w:val="Ttulo"/>
        <w:spacing w:before="0"/>
        <w:jc w:val="center"/>
        <w:rPr>
          <w:u w:val="single"/>
        </w:rPr>
      </w:pPr>
      <w:r>
        <w:rPr>
          <w:rFonts w:asciiTheme="minorHAnsi" w:hAnsiTheme="minorHAnsi" w:cs="Calibri"/>
          <w:sz w:val="22"/>
          <w:szCs w:val="22"/>
        </w:rPr>
        <w:t>“</w:t>
      </w:r>
      <w:r w:rsidRPr="006C6F2C">
        <w:rPr>
          <w:rFonts w:asciiTheme="minorHAnsi" w:hAnsiTheme="minorHAnsi" w:cs="Calibri"/>
          <w:sz w:val="20"/>
          <w:szCs w:val="20"/>
        </w:rPr>
        <w:t>PROGRAMA DEL DIPLOMADO EN RESOLUCIÓN DE CASOS CLÍNICOS DE ALTO IMPACTO EN EL LABORATORIO DE HEMATOLOGÍA (MODALIDAD PRESENCIAL)</w:t>
      </w:r>
      <w:r w:rsidRPr="006C6F2C">
        <w:rPr>
          <w:rFonts w:asciiTheme="minorHAnsi" w:hAnsiTheme="minorHAnsi"/>
          <w:sz w:val="20"/>
          <w:szCs w:val="20"/>
        </w:rPr>
        <w:t>”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4329DD">
              <w:rPr>
                <w:b/>
              </w:rPr>
              <w:t>DIPLOMADO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 xml:space="preserve">00 </w:t>
            </w:r>
            <w:r w:rsidR="000F63F9">
              <w:rPr>
                <w:b/>
              </w:rPr>
              <w:lastRenderedPageBreak/>
              <w:t>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4329DD">
              <w:rPr>
                <w:b/>
              </w:rPr>
              <w:t>DIPLOMADO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4329DD">
              <w:rPr>
                <w:b/>
              </w:rPr>
              <w:t>DIPLOMADO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FB" w:rsidRDefault="00AE1EFB">
      <w:r>
        <w:separator/>
      </w:r>
    </w:p>
  </w:endnote>
  <w:endnote w:type="continuationSeparator" w:id="0">
    <w:p w:rsidR="00AE1EFB" w:rsidRDefault="00AE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FB" w:rsidRDefault="00AE1EFB">
      <w:r>
        <w:separator/>
      </w:r>
    </w:p>
  </w:footnote>
  <w:footnote w:type="continuationSeparator" w:id="0">
    <w:p w:rsidR="00AE1EFB" w:rsidRDefault="00AE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D6C1D"/>
    <w:rsid w:val="002260B5"/>
    <w:rsid w:val="003563BE"/>
    <w:rsid w:val="00360F70"/>
    <w:rsid w:val="003C34C8"/>
    <w:rsid w:val="003C5A90"/>
    <w:rsid w:val="004329DD"/>
    <w:rsid w:val="00491B2A"/>
    <w:rsid w:val="00506C95"/>
    <w:rsid w:val="00522DB2"/>
    <w:rsid w:val="00556D06"/>
    <w:rsid w:val="005935BC"/>
    <w:rsid w:val="00622235"/>
    <w:rsid w:val="006B68BA"/>
    <w:rsid w:val="006C52F7"/>
    <w:rsid w:val="006C6F2C"/>
    <w:rsid w:val="00703BA7"/>
    <w:rsid w:val="007520FD"/>
    <w:rsid w:val="007C415B"/>
    <w:rsid w:val="00820E69"/>
    <w:rsid w:val="00852954"/>
    <w:rsid w:val="008A1D9E"/>
    <w:rsid w:val="008B48C6"/>
    <w:rsid w:val="008D254C"/>
    <w:rsid w:val="008D2BBF"/>
    <w:rsid w:val="00931073"/>
    <w:rsid w:val="00970B27"/>
    <w:rsid w:val="009E1D2E"/>
    <w:rsid w:val="009E6A9E"/>
    <w:rsid w:val="00A40E6D"/>
    <w:rsid w:val="00A70145"/>
    <w:rsid w:val="00AB5431"/>
    <w:rsid w:val="00AE1EFB"/>
    <w:rsid w:val="00C44715"/>
    <w:rsid w:val="00C51A81"/>
    <w:rsid w:val="00CB7DF9"/>
    <w:rsid w:val="00CC0D67"/>
    <w:rsid w:val="00CE611C"/>
    <w:rsid w:val="00CF377A"/>
    <w:rsid w:val="00CF7D87"/>
    <w:rsid w:val="00D45268"/>
    <w:rsid w:val="00D55D01"/>
    <w:rsid w:val="00DD4CE3"/>
    <w:rsid w:val="00E06725"/>
    <w:rsid w:val="00E33B12"/>
    <w:rsid w:val="00E35B24"/>
    <w:rsid w:val="00E8367E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8C1B8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2021-07-21T21:50:00Z</dcterms:created>
  <dcterms:modified xsi:type="dcterms:W3CDTF">2021-07-21T21:50:00Z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